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FAE3" w14:textId="77777777" w:rsidR="00A41C73" w:rsidRPr="00B52BC8" w:rsidRDefault="00A41C73" w:rsidP="00A41C73">
      <w:pPr>
        <w:spacing w:after="0" w:line="360" w:lineRule="auto"/>
        <w:rPr>
          <w:rFonts w:cstheme="minorHAnsi"/>
        </w:rPr>
      </w:pPr>
      <w:r w:rsidRPr="00B52BC8">
        <w:rPr>
          <w:rFonts w:cstheme="minorHAnsi"/>
          <w:b/>
        </w:rPr>
        <w:t>Rada Miejska w Książu Wlkp.</w:t>
      </w:r>
    </w:p>
    <w:p w14:paraId="6AB98BBD" w14:textId="77777777" w:rsidR="00A41C73" w:rsidRPr="00B52BC8" w:rsidRDefault="00A41C73" w:rsidP="00A41C73">
      <w:pPr>
        <w:spacing w:after="0" w:line="360" w:lineRule="auto"/>
        <w:rPr>
          <w:rFonts w:cstheme="minorHAnsi"/>
        </w:rPr>
      </w:pPr>
      <w:r w:rsidRPr="00B52BC8">
        <w:rPr>
          <w:rFonts w:cstheme="minorHAnsi"/>
        </w:rPr>
        <w:t>Komisja Rewizyjna</w:t>
      </w:r>
    </w:p>
    <w:p w14:paraId="6B32B11E" w14:textId="45248F85" w:rsidR="00A41C73" w:rsidRPr="00B52BC8" w:rsidRDefault="00ED6AC0" w:rsidP="00A41C73">
      <w:pPr>
        <w:spacing w:after="0" w:line="360" w:lineRule="auto"/>
        <w:rPr>
          <w:rFonts w:cstheme="minorHAnsi"/>
          <w:b/>
          <w:bCs/>
        </w:rPr>
      </w:pPr>
      <w:r w:rsidRPr="00B52BC8">
        <w:rPr>
          <w:rFonts w:cstheme="minorHAnsi"/>
          <w:b/>
          <w:bCs/>
        </w:rPr>
        <w:t>O.0012.2.7</w:t>
      </w:r>
      <w:r w:rsidR="00A41C73" w:rsidRPr="00B52BC8">
        <w:rPr>
          <w:rFonts w:cstheme="minorHAnsi"/>
          <w:b/>
          <w:bCs/>
        </w:rPr>
        <w:t>.2025</w:t>
      </w:r>
    </w:p>
    <w:p w14:paraId="12C1B57A" w14:textId="6D894517" w:rsidR="00A41C73" w:rsidRPr="00B52BC8" w:rsidRDefault="00ED6AC0" w:rsidP="00A41C73">
      <w:pPr>
        <w:jc w:val="center"/>
        <w:rPr>
          <w:rFonts w:cstheme="minorHAnsi"/>
        </w:rPr>
      </w:pPr>
      <w:r w:rsidRPr="00B52BC8">
        <w:rPr>
          <w:rFonts w:cstheme="minorHAnsi"/>
          <w:b/>
        </w:rPr>
        <w:t>Protokół nr 7</w:t>
      </w:r>
    </w:p>
    <w:p w14:paraId="2C5BBA40" w14:textId="4B7724C4" w:rsidR="00A41C73" w:rsidRPr="00B52BC8" w:rsidRDefault="00ED6AC0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7</w:t>
      </w:r>
      <w:r w:rsidR="00A41C73" w:rsidRPr="00B52BC8">
        <w:rPr>
          <w:rFonts w:cstheme="minorHAnsi"/>
        </w:rPr>
        <w:t xml:space="preserve">. Posiedzenie Komisji Rewizyjnej Rady Miejskiej w Książu Wlkp. odbyło się w dniu </w:t>
      </w:r>
      <w:r w:rsidRPr="00B52BC8">
        <w:rPr>
          <w:rFonts w:cstheme="minorHAnsi"/>
        </w:rPr>
        <w:t>9 grudnia</w:t>
      </w:r>
      <w:r w:rsidR="00A41C73" w:rsidRPr="00B52BC8">
        <w:rPr>
          <w:rFonts w:cstheme="minorHAnsi"/>
        </w:rPr>
        <w:t xml:space="preserve"> 2025 r. w sali nr 7 Urzędu Miejskiego w Książu Wlkp. P</w:t>
      </w:r>
      <w:r w:rsidRPr="00B52BC8">
        <w:rPr>
          <w:rFonts w:cstheme="minorHAnsi"/>
        </w:rPr>
        <w:t xml:space="preserve">osiedzenie rozpoczęto o godz. 11:45, </w:t>
      </w:r>
      <w:r w:rsidRPr="00B52BC8">
        <w:rPr>
          <w:rFonts w:cstheme="minorHAnsi"/>
        </w:rPr>
        <w:br/>
        <w:t>a zakończono o godz. 12:3</w:t>
      </w:r>
      <w:r w:rsidR="00B83C4F" w:rsidRPr="00B52BC8">
        <w:rPr>
          <w:rFonts w:cstheme="minorHAnsi"/>
        </w:rPr>
        <w:t>5</w:t>
      </w:r>
      <w:r w:rsidR="00A41C73" w:rsidRPr="00B52BC8">
        <w:rPr>
          <w:rFonts w:cstheme="minorHAnsi"/>
        </w:rPr>
        <w:t xml:space="preserve"> tego samego dnia. </w:t>
      </w:r>
    </w:p>
    <w:p w14:paraId="5604F42D" w14:textId="77777777" w:rsidR="00A41C73" w:rsidRPr="00B52BC8" w:rsidRDefault="00A41C73" w:rsidP="00A41C73">
      <w:pPr>
        <w:spacing w:before="240" w:after="0"/>
        <w:rPr>
          <w:rFonts w:cstheme="minorHAnsi"/>
          <w:b/>
          <w:bCs/>
        </w:rPr>
      </w:pPr>
      <w:r w:rsidRPr="00B52BC8">
        <w:rPr>
          <w:rFonts w:cstheme="minorHAnsi"/>
          <w:b/>
          <w:bCs/>
        </w:rPr>
        <w:t xml:space="preserve">Ad. 1. Otwarcie posiedzenia. </w:t>
      </w:r>
    </w:p>
    <w:p w14:paraId="171854C4" w14:textId="4078057D" w:rsidR="00A41C73" w:rsidRPr="00B52BC8" w:rsidRDefault="00A41C73" w:rsidP="00A41C73">
      <w:pPr>
        <w:rPr>
          <w:rFonts w:cstheme="minorHAnsi"/>
        </w:rPr>
      </w:pPr>
      <w:r w:rsidRPr="00B52BC8">
        <w:rPr>
          <w:rFonts w:cstheme="minorHAnsi"/>
        </w:rPr>
        <w:t>Przewodnicząc</w:t>
      </w:r>
      <w:r w:rsidR="00ED6AC0" w:rsidRPr="00B52BC8">
        <w:rPr>
          <w:rFonts w:cstheme="minorHAnsi"/>
        </w:rPr>
        <w:t>a Komisji Rewizyjnej otworzyła 7</w:t>
      </w:r>
      <w:r w:rsidRPr="00B52BC8">
        <w:rPr>
          <w:rFonts w:cstheme="minorHAnsi"/>
        </w:rPr>
        <w:t>. Posiedzenie Komisji oraz przywitała przybyłych Radnych Rady Miejskiej w Książu Wlkp., Burmistrza Książa Wlkp. - Pana Teofila Marciniaka, Przewodniczącego Rady Miejskiej w Książu Wlkp. – Pana Sławomira Przybylskiego</w:t>
      </w:r>
      <w:r w:rsidR="00B83C4F" w:rsidRPr="00B52BC8">
        <w:rPr>
          <w:rFonts w:cstheme="minorHAnsi"/>
        </w:rPr>
        <w:t>, Panią Kierownik OSP Annę Ślipko-Rewers oraz Biuro Rady.</w:t>
      </w:r>
    </w:p>
    <w:p w14:paraId="1B78A4B1" w14:textId="1D68D3FF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 xml:space="preserve">Przewodnicząca Komisji Rewizyjnej stwierdziła, że w Posiedzeniu na 5 </w:t>
      </w:r>
      <w:r w:rsidR="00B83C4F" w:rsidRPr="00B52BC8">
        <w:rPr>
          <w:rFonts w:cstheme="minorHAnsi"/>
        </w:rPr>
        <w:t>Członków K</w:t>
      </w:r>
      <w:r w:rsidR="00ED6AC0" w:rsidRPr="00B52BC8">
        <w:rPr>
          <w:rFonts w:cstheme="minorHAnsi"/>
        </w:rPr>
        <w:t>omisji udział bierze 5</w:t>
      </w:r>
      <w:r w:rsidRPr="00B52BC8">
        <w:rPr>
          <w:rFonts w:cstheme="minorHAnsi"/>
        </w:rPr>
        <w:t xml:space="preserve"> Członków.</w:t>
      </w:r>
    </w:p>
    <w:p w14:paraId="7E52EAB2" w14:textId="77777777" w:rsidR="00A41C73" w:rsidRPr="00B52BC8" w:rsidRDefault="00A41C73" w:rsidP="00A41C73">
      <w:pPr>
        <w:spacing w:before="240" w:after="0"/>
        <w:rPr>
          <w:rFonts w:cstheme="minorHAnsi"/>
          <w:u w:val="single"/>
        </w:rPr>
      </w:pPr>
      <w:r w:rsidRPr="00B52BC8">
        <w:rPr>
          <w:rFonts w:cstheme="minorHAnsi"/>
          <w:u w:val="single"/>
        </w:rPr>
        <w:t>Obecni:</w:t>
      </w:r>
    </w:p>
    <w:p w14:paraId="4E02AB0B" w14:textId="77777777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1. Marek Jankowski</w:t>
      </w:r>
    </w:p>
    <w:p w14:paraId="5768B2EA" w14:textId="77777777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2. Wojciech Kubala</w:t>
      </w:r>
    </w:p>
    <w:p w14:paraId="66A4A6C1" w14:textId="77777777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3. Małgorzata Lenartowska</w:t>
      </w:r>
    </w:p>
    <w:p w14:paraId="559E1B98" w14:textId="77777777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4. Paweł Walkowiak</w:t>
      </w:r>
    </w:p>
    <w:p w14:paraId="2D957C1F" w14:textId="77777777" w:rsidR="00A41C73" w:rsidRPr="00B52BC8" w:rsidRDefault="00A41C73" w:rsidP="00A41C73">
      <w:pPr>
        <w:spacing w:after="0"/>
        <w:rPr>
          <w:rFonts w:cstheme="minorHAnsi"/>
        </w:rPr>
      </w:pPr>
      <w:r w:rsidRPr="00B52BC8">
        <w:rPr>
          <w:rFonts w:cstheme="minorHAnsi"/>
        </w:rPr>
        <w:t>5. Agnieszka Weber-Hałaburda</w:t>
      </w:r>
    </w:p>
    <w:p w14:paraId="5AC78C4C" w14:textId="77777777" w:rsidR="00A41C73" w:rsidRPr="00B52BC8" w:rsidRDefault="00A41C73" w:rsidP="00A41C73">
      <w:pPr>
        <w:rPr>
          <w:rFonts w:cstheme="minorHAnsi"/>
        </w:rPr>
      </w:pPr>
      <w:r w:rsidRPr="00B52BC8">
        <w:rPr>
          <w:rFonts w:cstheme="minorHAnsi"/>
        </w:rPr>
        <w:t xml:space="preserve">Lista obecności stanowi </w:t>
      </w:r>
      <w:r w:rsidRPr="00B52BC8">
        <w:rPr>
          <w:rFonts w:cstheme="minorHAnsi"/>
          <w:b/>
          <w:bCs/>
        </w:rPr>
        <w:t>załącznik nr 1</w:t>
      </w:r>
      <w:r w:rsidRPr="00B52BC8">
        <w:rPr>
          <w:rFonts w:cstheme="minorHAnsi"/>
        </w:rPr>
        <w:t xml:space="preserve"> do niniejszego protokołu.</w:t>
      </w:r>
    </w:p>
    <w:p w14:paraId="4247EC82" w14:textId="6DDB462E" w:rsidR="007B299F" w:rsidRPr="00B52BC8" w:rsidRDefault="00A41C73" w:rsidP="00A41C73">
      <w:pPr>
        <w:spacing w:after="0"/>
        <w:rPr>
          <w:rFonts w:cstheme="minorHAnsi"/>
          <w:b/>
          <w:bCs/>
        </w:rPr>
      </w:pPr>
      <w:r w:rsidRPr="00B52BC8">
        <w:rPr>
          <w:rFonts w:cstheme="minorHAnsi"/>
          <w:b/>
          <w:bCs/>
        </w:rPr>
        <w:t>Ad 2. Przedstawienie porządku posiedzenia.</w:t>
      </w:r>
    </w:p>
    <w:p w14:paraId="3745B131" w14:textId="20FDEDB3" w:rsidR="00A41C73" w:rsidRPr="00B52BC8" w:rsidRDefault="00A41C73">
      <w:pPr>
        <w:rPr>
          <w:rFonts w:cstheme="minorHAnsi"/>
        </w:rPr>
      </w:pPr>
      <w:r w:rsidRPr="00B52BC8">
        <w:rPr>
          <w:rFonts w:cstheme="minorHAnsi"/>
        </w:rPr>
        <w:t>Przewodnicząca Komisji Rewizyjnej przedstawiła otrzymany przez Radnych porządek posiedzenia:</w:t>
      </w:r>
    </w:p>
    <w:p w14:paraId="01A40541" w14:textId="77777777" w:rsidR="00B83C4F" w:rsidRPr="00B52BC8" w:rsidRDefault="00B83C4F" w:rsidP="00B83C4F">
      <w:pPr>
        <w:pStyle w:val="AgendaLevel1"/>
        <w:spacing w:after="120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Otwarcie posiedzenia.</w:t>
      </w:r>
    </w:p>
    <w:p w14:paraId="0C6A4D7B" w14:textId="77777777" w:rsidR="00B83C4F" w:rsidRPr="00B52BC8" w:rsidRDefault="00B83C4F" w:rsidP="00B83C4F">
      <w:pPr>
        <w:pStyle w:val="AgendaLevel1"/>
        <w:spacing w:after="120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Przedstawienie porządku obrad.</w:t>
      </w:r>
    </w:p>
    <w:p w14:paraId="6A7945DA" w14:textId="77777777" w:rsidR="00ED6AC0" w:rsidRPr="00B52BC8" w:rsidRDefault="00ED6AC0" w:rsidP="00ED6AC0">
      <w:pPr>
        <w:pStyle w:val="AgendaLevel1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Zaopiniowanie projektu budżetu Gminy Książ Wlkp. na 2026 rok.</w:t>
      </w:r>
    </w:p>
    <w:p w14:paraId="49799A01" w14:textId="77777777" w:rsidR="00ED6AC0" w:rsidRPr="00B52BC8" w:rsidRDefault="00ED6AC0" w:rsidP="00ED6AC0">
      <w:pPr>
        <w:pStyle w:val="AgendaLevel1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Opracowanie Planu pracy Komisji na 2026 rok.</w:t>
      </w:r>
    </w:p>
    <w:p w14:paraId="59160216" w14:textId="77777777" w:rsidR="00ED6AC0" w:rsidRPr="00B52BC8" w:rsidRDefault="00ED6AC0" w:rsidP="00ED6AC0">
      <w:pPr>
        <w:pStyle w:val="AgendaLevel1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Informacja w zakresie realizacji przeglądów okresowych i gwarancyjnych w hali sportowo-widowiskowej w Książu Wlkp.</w:t>
      </w:r>
    </w:p>
    <w:p w14:paraId="08C552B8" w14:textId="77777777" w:rsidR="00B83C4F" w:rsidRPr="00B52BC8" w:rsidRDefault="00B83C4F" w:rsidP="00B83C4F">
      <w:pPr>
        <w:pStyle w:val="AgendaLevel1"/>
        <w:spacing w:after="120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lastRenderedPageBreak/>
        <w:t>Wolne głosy, wnioski i informacje.</w:t>
      </w:r>
    </w:p>
    <w:p w14:paraId="74DDF244" w14:textId="48D8EFE3" w:rsidR="00B83C4F" w:rsidRPr="00B52BC8" w:rsidRDefault="00B83C4F" w:rsidP="00B83C4F">
      <w:pPr>
        <w:pStyle w:val="AgendaLevel1"/>
        <w:spacing w:after="120"/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szCs w:val="24"/>
        </w:rPr>
        <w:t>Zamknięcie posiedzenia.</w:t>
      </w:r>
    </w:p>
    <w:p w14:paraId="0FF9EA06" w14:textId="35DC7799" w:rsidR="00A41C73" w:rsidRPr="00B52BC8" w:rsidRDefault="00A41C73">
      <w:pPr>
        <w:rPr>
          <w:rFonts w:cstheme="minorHAnsi"/>
        </w:rPr>
      </w:pPr>
      <w:r w:rsidRPr="00B52BC8">
        <w:rPr>
          <w:rFonts w:cstheme="minorHAnsi"/>
        </w:rPr>
        <w:t xml:space="preserve">Porządek posiedzenia stanowi </w:t>
      </w:r>
      <w:r w:rsidRPr="00B52BC8">
        <w:rPr>
          <w:rFonts w:cstheme="minorHAnsi"/>
          <w:b/>
          <w:bCs/>
        </w:rPr>
        <w:t>załącznik nr 2</w:t>
      </w:r>
      <w:r w:rsidRPr="00B52BC8">
        <w:rPr>
          <w:rFonts w:cstheme="minorHAnsi"/>
        </w:rPr>
        <w:t xml:space="preserve"> do niniejszego protokołu.</w:t>
      </w:r>
    </w:p>
    <w:p w14:paraId="3BF90D04" w14:textId="77777777" w:rsidR="002425F5" w:rsidRPr="00B52BC8" w:rsidRDefault="00A41C73" w:rsidP="002425F5">
      <w:pPr>
        <w:pStyle w:val="AgendaLevel1"/>
        <w:numPr>
          <w:ilvl w:val="0"/>
          <w:numId w:val="0"/>
        </w:numPr>
        <w:rPr>
          <w:rFonts w:asciiTheme="minorHAnsi" w:hAnsiTheme="minorHAnsi" w:cstheme="minorHAnsi"/>
          <w:szCs w:val="24"/>
        </w:rPr>
      </w:pPr>
      <w:r w:rsidRPr="00B52BC8">
        <w:rPr>
          <w:rFonts w:asciiTheme="minorHAnsi" w:hAnsiTheme="minorHAnsi" w:cstheme="minorHAnsi"/>
          <w:b/>
          <w:bCs/>
          <w:szCs w:val="24"/>
          <w:u w:val="single"/>
        </w:rPr>
        <w:t xml:space="preserve">Ad </w:t>
      </w:r>
      <w:r w:rsidR="00ED6AC0" w:rsidRPr="00B52BC8">
        <w:rPr>
          <w:rFonts w:asciiTheme="minorHAnsi" w:hAnsiTheme="minorHAnsi" w:cstheme="minorHAnsi"/>
          <w:b/>
          <w:bCs/>
          <w:szCs w:val="24"/>
          <w:u w:val="single"/>
        </w:rPr>
        <w:t xml:space="preserve">4. </w:t>
      </w:r>
      <w:r w:rsidR="002425F5" w:rsidRPr="00B52BC8">
        <w:rPr>
          <w:rFonts w:asciiTheme="minorHAnsi" w:hAnsiTheme="minorHAnsi" w:cstheme="minorHAnsi"/>
          <w:b/>
          <w:szCs w:val="24"/>
          <w:u w:val="single"/>
        </w:rPr>
        <w:t>Opracowanie Planu pracy Komisji na 2026 rok.</w:t>
      </w:r>
    </w:p>
    <w:p w14:paraId="5DE7F1EA" w14:textId="77777777" w:rsidR="00B52BC8" w:rsidRPr="00B52BC8" w:rsidRDefault="00B52BC8" w:rsidP="00B52BC8">
      <w:pPr>
        <w:rPr>
          <w:rFonts w:cstheme="minorHAnsi"/>
          <w:b/>
          <w:kern w:val="0"/>
          <w:u w:val="single"/>
          <w14:ligatures w14:val="none"/>
        </w:rPr>
      </w:pPr>
      <w:r w:rsidRPr="00B52BC8">
        <w:rPr>
          <w:rFonts w:cstheme="minorHAnsi"/>
          <w:b/>
          <w:kern w:val="0"/>
          <w:u w:val="single"/>
          <w14:ligatures w14:val="none"/>
        </w:rPr>
        <w:t>I kwartał</w:t>
      </w:r>
    </w:p>
    <w:p w14:paraId="26388FFA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 xml:space="preserve">1. Kontrola przeprowadzonej inwestycji na oczyszczalni ścieków oraz drogi </w:t>
      </w:r>
      <w:proofErr w:type="spellStart"/>
      <w:r w:rsidRPr="00B52BC8">
        <w:rPr>
          <w:rFonts w:cstheme="minorHAnsi"/>
          <w:kern w:val="0"/>
          <w14:ligatures w14:val="none"/>
        </w:rPr>
        <w:t>Dębniackiej</w:t>
      </w:r>
      <w:proofErr w:type="spellEnd"/>
    </w:p>
    <w:p w14:paraId="62F827DC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(Radoszkowo II) w 2025 roku z uwzględnieniem dotacji.</w:t>
      </w:r>
    </w:p>
    <w:p w14:paraId="651E0C0B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2. Inwestycje poczynione w zakresie zarządzania kryzysowego w 2025 roku.</w:t>
      </w:r>
    </w:p>
    <w:p w14:paraId="4CC0FC21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3. Analiza finansowa imprez plenerowych w 2025 roku:</w:t>
      </w:r>
    </w:p>
    <w:p w14:paraId="22955AAD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 xml:space="preserve">a) Prince </w:t>
      </w:r>
      <w:proofErr w:type="spellStart"/>
      <w:r w:rsidRPr="00B52BC8">
        <w:rPr>
          <w:rFonts w:cstheme="minorHAnsi"/>
          <w:kern w:val="0"/>
          <w14:ligatures w14:val="none"/>
        </w:rPr>
        <w:t>Summer</w:t>
      </w:r>
      <w:proofErr w:type="spellEnd"/>
      <w:r w:rsidRPr="00B52BC8">
        <w:rPr>
          <w:rFonts w:cstheme="minorHAnsi"/>
          <w:kern w:val="0"/>
          <w14:ligatures w14:val="none"/>
        </w:rPr>
        <w:t xml:space="preserve"> </w:t>
      </w:r>
      <w:proofErr w:type="spellStart"/>
      <w:r w:rsidRPr="00B52BC8">
        <w:rPr>
          <w:rFonts w:cstheme="minorHAnsi"/>
          <w:kern w:val="0"/>
          <w14:ligatures w14:val="none"/>
        </w:rPr>
        <w:t>Festival</w:t>
      </w:r>
      <w:proofErr w:type="spellEnd"/>
      <w:r w:rsidRPr="00B52BC8">
        <w:rPr>
          <w:rFonts w:cstheme="minorHAnsi"/>
          <w:kern w:val="0"/>
          <w14:ligatures w14:val="none"/>
        </w:rPr>
        <w:t>;</w:t>
      </w:r>
    </w:p>
    <w:p w14:paraId="56C46CC6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b) Dni Książa Wlkp.;</w:t>
      </w:r>
    </w:p>
    <w:p w14:paraId="488DBE2C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c) Dożynki Gminne.</w:t>
      </w:r>
    </w:p>
    <w:p w14:paraId="00C57A73" w14:textId="77777777" w:rsidR="00B52BC8" w:rsidRPr="00B52BC8" w:rsidRDefault="00B52BC8" w:rsidP="00B52BC8">
      <w:pPr>
        <w:rPr>
          <w:rFonts w:cstheme="minorHAnsi"/>
          <w:b/>
          <w:kern w:val="0"/>
          <w:u w:val="single"/>
          <w14:ligatures w14:val="none"/>
        </w:rPr>
      </w:pPr>
      <w:r w:rsidRPr="00B52BC8">
        <w:rPr>
          <w:rFonts w:cstheme="minorHAnsi"/>
          <w:b/>
          <w:kern w:val="0"/>
          <w:u w:val="single"/>
          <w14:ligatures w14:val="none"/>
        </w:rPr>
        <w:t>II kwartał</w:t>
      </w:r>
    </w:p>
    <w:p w14:paraId="32F746CD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1. Analiza wykonania budżetu Gminy Książ Wlkp. za 2025 rok.</w:t>
      </w:r>
    </w:p>
    <w:p w14:paraId="5363E2B7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2. Analiza ściągania podatków i powstałych zaległości na koniec 2025 roku z podziałem na</w:t>
      </w:r>
    </w:p>
    <w:p w14:paraId="39FD6D52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osoby fizyczne i osoby prawne.</w:t>
      </w:r>
    </w:p>
    <w:p w14:paraId="4A57B50F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3. Analiza sprawozdania z odbioru odpadów zmieszanych i segregowanych z podziałem na</w:t>
      </w:r>
    </w:p>
    <w:p w14:paraId="21C9EB39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frakcje z uwzględnieniem stopnia recyklingu przez Gminę Książ Wlkp. w 2025 roku z</w:t>
      </w:r>
    </w:p>
    <w:p w14:paraId="5A51BD53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perspektywą na 2026 rok oraz zaległości z podziałem na sołectwa.</w:t>
      </w:r>
    </w:p>
    <w:p w14:paraId="0CD90E45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4. Plan ogólny - przygotowanie gminy do nowych wymogów.</w:t>
      </w:r>
    </w:p>
    <w:p w14:paraId="7E051CDE" w14:textId="77777777" w:rsidR="00B52BC8" w:rsidRPr="00B52BC8" w:rsidRDefault="00B52BC8" w:rsidP="00B52BC8">
      <w:pPr>
        <w:rPr>
          <w:rFonts w:cstheme="minorHAnsi"/>
          <w:b/>
          <w:kern w:val="0"/>
          <w:u w:val="single"/>
          <w14:ligatures w14:val="none"/>
        </w:rPr>
      </w:pPr>
      <w:r w:rsidRPr="00B52BC8">
        <w:rPr>
          <w:rFonts w:cstheme="minorHAnsi"/>
          <w:b/>
          <w:kern w:val="0"/>
          <w:u w:val="single"/>
          <w14:ligatures w14:val="none"/>
        </w:rPr>
        <w:t>III kwartał</w:t>
      </w:r>
    </w:p>
    <w:p w14:paraId="741C7471" w14:textId="792C141E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1. Zapoznanie się z wydatkami i potrzebami OPS na dożywianie dzieci – Posiłek w szkole i w domu.</w:t>
      </w:r>
    </w:p>
    <w:p w14:paraId="02ABFC41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2. Analiza udzielonych dotacji dla niepublicznych szkół, przedszkoli i żłobka w I półroczu</w:t>
      </w:r>
    </w:p>
    <w:p w14:paraId="1AF8FDFE" w14:textId="60AEA7B4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2026 roku</w:t>
      </w:r>
    </w:p>
    <w:p w14:paraId="5D34AB7A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lastRenderedPageBreak/>
        <w:t>3. Dowozy szkolne - liczba dowożonych uczniów, analiza tras i kosztów poniesionych w</w:t>
      </w:r>
    </w:p>
    <w:p w14:paraId="48A34CA0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2025 roku oraz w I półroczu 2026 roku.</w:t>
      </w:r>
    </w:p>
    <w:p w14:paraId="3BBF5FC8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5. Informacja o możliwości pozyskiwania dofinansowania do inwestycji.</w:t>
      </w:r>
    </w:p>
    <w:p w14:paraId="37CA4456" w14:textId="77777777" w:rsidR="00B52BC8" w:rsidRPr="00B52BC8" w:rsidRDefault="00B52BC8" w:rsidP="00B52BC8">
      <w:pPr>
        <w:rPr>
          <w:rFonts w:cstheme="minorHAnsi"/>
          <w:b/>
          <w:kern w:val="0"/>
          <w:u w:val="single"/>
          <w14:ligatures w14:val="none"/>
        </w:rPr>
      </w:pPr>
      <w:r w:rsidRPr="00B52BC8">
        <w:rPr>
          <w:rFonts w:cstheme="minorHAnsi"/>
          <w:b/>
          <w:kern w:val="0"/>
          <w:u w:val="single"/>
          <w14:ligatures w14:val="none"/>
        </w:rPr>
        <w:t>IV kwartał</w:t>
      </w:r>
    </w:p>
    <w:p w14:paraId="65AC786C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1. Zaopiniowanie projektu budżetu Gminy Książ Wlkp. na 2027 rok.</w:t>
      </w:r>
    </w:p>
    <w:p w14:paraId="2494B7A1" w14:textId="77777777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2. Opracowanie planu pracy Komisji na 2027 rok.</w:t>
      </w:r>
    </w:p>
    <w:p w14:paraId="324E8628" w14:textId="1E5291C3" w:rsidR="00B52BC8" w:rsidRPr="00B52BC8" w:rsidRDefault="00B52BC8" w:rsidP="00B52BC8">
      <w:pPr>
        <w:rPr>
          <w:rFonts w:cstheme="minorHAnsi"/>
          <w:kern w:val="0"/>
          <w14:ligatures w14:val="none"/>
        </w:rPr>
      </w:pPr>
      <w:r w:rsidRPr="00B52BC8">
        <w:rPr>
          <w:rFonts w:cstheme="minorHAnsi"/>
          <w:kern w:val="0"/>
          <w14:ligatures w14:val="none"/>
        </w:rPr>
        <w:t>3. Rozliczenie finansowe udzielonych dotacji na prace konserwatorskie, restauratorskie lub roboty budowlane przy zabytkach wpisanych do rejestru zabytków 2025-2026.</w:t>
      </w:r>
    </w:p>
    <w:p w14:paraId="36E7E6D4" w14:textId="5B65D5A2" w:rsidR="00D341F2" w:rsidRPr="00B52BC8" w:rsidRDefault="00B52BC8" w:rsidP="00B52BC8">
      <w:pPr>
        <w:rPr>
          <w:rFonts w:cstheme="minorHAnsi"/>
        </w:rPr>
      </w:pPr>
      <w:r w:rsidRPr="00B52BC8">
        <w:rPr>
          <w:rFonts w:cstheme="minorHAnsi"/>
        </w:rPr>
        <w:t>Opracowany Plan pracy Komisji na 2026 rok s</w:t>
      </w:r>
      <w:r w:rsidR="00D341F2" w:rsidRPr="00B52BC8">
        <w:rPr>
          <w:rFonts w:cstheme="minorHAnsi"/>
        </w:rPr>
        <w:t xml:space="preserve">tanowi </w:t>
      </w:r>
      <w:r w:rsidR="00B83C4F" w:rsidRPr="00B52BC8">
        <w:rPr>
          <w:rFonts w:cstheme="minorHAnsi"/>
          <w:b/>
          <w:bCs/>
        </w:rPr>
        <w:t>załącznik nr 3</w:t>
      </w:r>
      <w:r w:rsidR="00D341F2" w:rsidRPr="00B52BC8">
        <w:rPr>
          <w:rFonts w:cstheme="minorHAnsi"/>
        </w:rPr>
        <w:t xml:space="preserve"> do niniejszego protokołu. </w:t>
      </w:r>
    </w:p>
    <w:p w14:paraId="20ECFF0B" w14:textId="77777777" w:rsidR="00B52BC8" w:rsidRPr="00B52BC8" w:rsidRDefault="00B52BC8" w:rsidP="00B83C4F">
      <w:pPr>
        <w:pStyle w:val="AgendaLevel1"/>
        <w:numPr>
          <w:ilvl w:val="0"/>
          <w:numId w:val="0"/>
        </w:numPr>
        <w:rPr>
          <w:rFonts w:asciiTheme="minorHAnsi" w:hAnsiTheme="minorHAnsi" w:cstheme="minorHAnsi"/>
          <w:b/>
          <w:bCs/>
          <w:szCs w:val="24"/>
          <w:u w:val="single"/>
        </w:rPr>
      </w:pPr>
    </w:p>
    <w:p w14:paraId="41A410BD" w14:textId="1882516E" w:rsidR="00B83C4F" w:rsidRPr="00B52BC8" w:rsidRDefault="00A41C73" w:rsidP="00B83C4F">
      <w:pPr>
        <w:pStyle w:val="AgendaLevel1"/>
        <w:numPr>
          <w:ilvl w:val="0"/>
          <w:numId w:val="0"/>
        </w:numPr>
        <w:rPr>
          <w:rFonts w:asciiTheme="minorHAnsi" w:hAnsiTheme="minorHAnsi" w:cstheme="minorHAnsi"/>
          <w:b/>
          <w:szCs w:val="24"/>
          <w:u w:val="single"/>
        </w:rPr>
      </w:pPr>
      <w:r w:rsidRPr="00B52BC8">
        <w:rPr>
          <w:rFonts w:asciiTheme="minorHAnsi" w:hAnsiTheme="minorHAnsi" w:cstheme="minorHAnsi"/>
          <w:b/>
          <w:bCs/>
          <w:szCs w:val="24"/>
          <w:u w:val="single"/>
        </w:rPr>
        <w:t xml:space="preserve">Ad </w:t>
      </w:r>
      <w:r w:rsidR="00B52BC8" w:rsidRPr="00B52BC8">
        <w:rPr>
          <w:rFonts w:asciiTheme="minorHAnsi" w:hAnsiTheme="minorHAnsi" w:cstheme="minorHAnsi"/>
          <w:b/>
          <w:bCs/>
          <w:szCs w:val="24"/>
          <w:u w:val="single"/>
        </w:rPr>
        <w:t>5</w:t>
      </w:r>
      <w:r w:rsidRPr="00B52BC8">
        <w:rPr>
          <w:rFonts w:asciiTheme="minorHAnsi" w:hAnsiTheme="minorHAnsi" w:cstheme="minorHAnsi"/>
          <w:b/>
          <w:bCs/>
          <w:szCs w:val="24"/>
          <w:u w:val="single"/>
        </w:rPr>
        <w:t xml:space="preserve">. </w:t>
      </w:r>
      <w:r w:rsidR="00B52BC8" w:rsidRPr="00B52BC8">
        <w:rPr>
          <w:rFonts w:asciiTheme="minorHAnsi" w:hAnsiTheme="minorHAnsi" w:cstheme="minorHAnsi"/>
          <w:b/>
          <w:bCs/>
          <w:szCs w:val="24"/>
          <w:u w:val="single"/>
        </w:rPr>
        <w:t>Informacja w zakresie</w:t>
      </w:r>
      <w:r w:rsidR="00B52BC8" w:rsidRPr="00B52BC8">
        <w:rPr>
          <w:rFonts w:asciiTheme="minorHAnsi" w:hAnsiTheme="minorHAnsi" w:cstheme="minorHAnsi"/>
          <w:b/>
          <w:szCs w:val="24"/>
          <w:u w:val="single"/>
        </w:rPr>
        <w:t xml:space="preserve"> realizacji przeglądów okresowych i gwarancyjnych w hali sportowo-widowiskowej w Książu Wlkp.</w:t>
      </w:r>
    </w:p>
    <w:p w14:paraId="341A3A4D" w14:textId="3C400A3E" w:rsidR="00B83C4F" w:rsidRPr="00B52BC8" w:rsidRDefault="00B83C4F">
      <w:pPr>
        <w:rPr>
          <w:rFonts w:cstheme="minorHAnsi"/>
          <w:b/>
          <w:bCs/>
        </w:rPr>
      </w:pPr>
      <w:r w:rsidRPr="00B52BC8">
        <w:rPr>
          <w:rFonts w:cstheme="minorHAnsi"/>
          <w:bCs/>
        </w:rPr>
        <w:t>Prezentacja mieszkaniowa stanowi</w:t>
      </w:r>
      <w:r w:rsidRPr="00B52BC8">
        <w:rPr>
          <w:rFonts w:cstheme="minorHAnsi"/>
          <w:b/>
          <w:bCs/>
        </w:rPr>
        <w:t xml:space="preserve"> załącznik nr 4</w:t>
      </w:r>
      <w:r w:rsidRPr="00B52BC8">
        <w:rPr>
          <w:rFonts w:cstheme="minorHAnsi"/>
        </w:rPr>
        <w:t xml:space="preserve"> do niniejszego protokołu.</w:t>
      </w:r>
    </w:p>
    <w:p w14:paraId="1BD04D7F" w14:textId="77777777" w:rsidR="00B83C4F" w:rsidRPr="00B52BC8" w:rsidRDefault="00B83C4F">
      <w:pPr>
        <w:rPr>
          <w:rFonts w:cstheme="minorHAnsi"/>
          <w:b/>
          <w:bCs/>
          <w:u w:val="single"/>
        </w:rPr>
      </w:pPr>
    </w:p>
    <w:p w14:paraId="22269CF3" w14:textId="1C93CF0D" w:rsidR="007B299F" w:rsidRPr="00B52BC8" w:rsidRDefault="00E95AE5" w:rsidP="00A41C73">
      <w:pPr>
        <w:spacing w:after="0"/>
        <w:rPr>
          <w:rFonts w:cstheme="minorHAnsi"/>
          <w:b/>
          <w:bCs/>
          <w:u w:val="single"/>
        </w:rPr>
      </w:pPr>
      <w:r w:rsidRPr="00B52BC8">
        <w:rPr>
          <w:rFonts w:cstheme="minorHAnsi"/>
          <w:b/>
          <w:bCs/>
          <w:u w:val="single"/>
        </w:rPr>
        <w:t xml:space="preserve">Ad </w:t>
      </w:r>
      <w:r w:rsidR="00A41C73" w:rsidRPr="00B52BC8">
        <w:rPr>
          <w:rFonts w:cstheme="minorHAnsi"/>
          <w:b/>
          <w:bCs/>
          <w:u w:val="single"/>
        </w:rPr>
        <w:t>6. Wolne głosy, wnioski i informacje.</w:t>
      </w:r>
    </w:p>
    <w:p w14:paraId="1C285E44" w14:textId="31D64F15" w:rsidR="00A41C73" w:rsidRPr="00B52BC8" w:rsidRDefault="00A41C73">
      <w:pPr>
        <w:rPr>
          <w:rFonts w:cstheme="minorHAnsi"/>
        </w:rPr>
      </w:pPr>
      <w:r w:rsidRPr="00B52BC8">
        <w:rPr>
          <w:rFonts w:cstheme="minorHAnsi"/>
        </w:rPr>
        <w:t xml:space="preserve">Brak. </w:t>
      </w:r>
    </w:p>
    <w:p w14:paraId="3E5FE54A" w14:textId="3FDDDBE4" w:rsidR="007B299F" w:rsidRPr="00B52BC8" w:rsidRDefault="00A41C73" w:rsidP="00A41C73">
      <w:pPr>
        <w:spacing w:after="0"/>
        <w:rPr>
          <w:rFonts w:cstheme="minorHAnsi"/>
          <w:b/>
          <w:bCs/>
          <w:u w:val="single"/>
        </w:rPr>
      </w:pPr>
      <w:r w:rsidRPr="00B52BC8">
        <w:rPr>
          <w:rFonts w:cstheme="minorHAnsi"/>
          <w:b/>
          <w:bCs/>
          <w:u w:val="single"/>
        </w:rPr>
        <w:t>Ad 7. Zamknięcie posiedzenia.</w:t>
      </w:r>
    </w:p>
    <w:p w14:paraId="3D4980B6" w14:textId="705D02D0" w:rsidR="00A41C73" w:rsidRPr="00B52BC8" w:rsidRDefault="00A41C73" w:rsidP="00A41C73">
      <w:pPr>
        <w:rPr>
          <w:rFonts w:cstheme="minorHAnsi"/>
        </w:rPr>
      </w:pPr>
      <w:r w:rsidRPr="00B52BC8">
        <w:rPr>
          <w:rFonts w:cstheme="minorHAnsi"/>
        </w:rPr>
        <w:t>Po wyczerpaniu porządku posiedzenia Przewodniczą</w:t>
      </w:r>
      <w:r w:rsidR="00B52BC8" w:rsidRPr="00B52BC8">
        <w:rPr>
          <w:rFonts w:cstheme="minorHAnsi"/>
        </w:rPr>
        <w:t>ca Komisji Rewizyjnej zamknęła 7</w:t>
      </w:r>
      <w:r w:rsidRPr="00B52BC8">
        <w:rPr>
          <w:rFonts w:cstheme="minorHAnsi"/>
        </w:rPr>
        <w:t>. posiedzenie Komisji Rewizyjnej Rady Miejskiej w Książu Wlkp.</w:t>
      </w:r>
    </w:p>
    <w:p w14:paraId="47DB9983" w14:textId="77777777" w:rsidR="00A41C73" w:rsidRPr="00B83C4F" w:rsidRDefault="00A41C73" w:rsidP="00A41C73">
      <w:pPr>
        <w:jc w:val="right"/>
        <w:rPr>
          <w:rFonts w:cstheme="minorHAnsi"/>
        </w:rPr>
      </w:pPr>
    </w:p>
    <w:p w14:paraId="4E9D16CC" w14:textId="143408BD" w:rsidR="00A41C73" w:rsidRPr="00B83C4F" w:rsidRDefault="00A41C73" w:rsidP="00A41C73">
      <w:pPr>
        <w:jc w:val="right"/>
        <w:rPr>
          <w:rFonts w:cstheme="minorHAnsi"/>
        </w:rPr>
      </w:pPr>
      <w:r w:rsidRPr="00B83C4F">
        <w:rPr>
          <w:rFonts w:cstheme="minorHAnsi"/>
        </w:rPr>
        <w:t>Przewodnicząca Komisji Rewizyjnej</w:t>
      </w:r>
    </w:p>
    <w:p w14:paraId="7B8072A3" w14:textId="77777777" w:rsidR="00A41C73" w:rsidRPr="00B83C4F" w:rsidRDefault="00A41C73" w:rsidP="00A41C73">
      <w:pPr>
        <w:jc w:val="right"/>
        <w:rPr>
          <w:rFonts w:cstheme="minorHAnsi"/>
        </w:rPr>
      </w:pPr>
      <w:r w:rsidRPr="00B83C4F">
        <w:rPr>
          <w:rFonts w:cstheme="minorHAnsi"/>
        </w:rPr>
        <w:t>Rady Miejskiej w Książu Wlkp.</w:t>
      </w:r>
    </w:p>
    <w:p w14:paraId="09BAD1F3" w14:textId="356A95E5" w:rsidR="00A41C73" w:rsidRPr="00B83C4F" w:rsidRDefault="00A41C73" w:rsidP="00A41C73">
      <w:pPr>
        <w:jc w:val="right"/>
        <w:rPr>
          <w:rFonts w:cstheme="minorHAnsi"/>
        </w:rPr>
      </w:pPr>
      <w:r w:rsidRPr="00B83C4F">
        <w:rPr>
          <w:rFonts w:cstheme="minorHAnsi"/>
        </w:rPr>
        <w:t>/-/ Agnieszka Weber-Hałaburda</w:t>
      </w:r>
    </w:p>
    <w:p w14:paraId="5F151F22" w14:textId="15F3A467" w:rsidR="00A41C73" w:rsidRPr="00B83C4F" w:rsidRDefault="00A41C73" w:rsidP="00A41C73">
      <w:pPr>
        <w:rPr>
          <w:rFonts w:cstheme="minorHAnsi"/>
        </w:rPr>
      </w:pPr>
      <w:r w:rsidRPr="00B83C4F">
        <w:rPr>
          <w:rFonts w:cstheme="minorHAnsi"/>
        </w:rPr>
        <w:t xml:space="preserve">Przygotowała: </w:t>
      </w:r>
      <w:r w:rsidR="00B83C4F">
        <w:rPr>
          <w:rFonts w:cstheme="minorHAnsi"/>
        </w:rPr>
        <w:t>Olga Mikołajczak-Bielak</w:t>
      </w:r>
    </w:p>
    <w:p w14:paraId="35C9A6F4" w14:textId="2E7CA9C6" w:rsidR="007B299F" w:rsidRPr="00A41C73" w:rsidRDefault="007B299F">
      <w:pPr>
        <w:rPr>
          <w:rFonts w:cstheme="minorHAnsi"/>
        </w:rPr>
      </w:pPr>
    </w:p>
    <w:sectPr w:rsidR="007B299F" w:rsidRPr="00A41C73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A2D7" w14:textId="77777777" w:rsidR="00390FF7" w:rsidRDefault="00390FF7">
      <w:pPr>
        <w:spacing w:after="0" w:line="240" w:lineRule="auto"/>
      </w:pPr>
      <w:r>
        <w:separator/>
      </w:r>
    </w:p>
  </w:endnote>
  <w:endnote w:type="continuationSeparator" w:id="0">
    <w:p w14:paraId="4D1AC5B8" w14:textId="77777777" w:rsidR="00390FF7" w:rsidRDefault="0039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9063969"/>
      <w:docPartObj>
        <w:docPartGallery w:val="Page Numbers (Bottom of Page)"/>
        <w:docPartUnique/>
      </w:docPartObj>
    </w:sdtPr>
    <w:sdtEndPr/>
    <w:sdtContent>
      <w:p w14:paraId="7BEB4801" w14:textId="182C3C8D" w:rsidR="00A41C73" w:rsidRDefault="00A41C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BC8">
          <w:rPr>
            <w:noProof/>
          </w:rPr>
          <w:t>3</w:t>
        </w:r>
        <w:r>
          <w:fldChar w:fldCharType="end"/>
        </w:r>
      </w:p>
    </w:sdtContent>
  </w:sdt>
  <w:p w14:paraId="0CC1264C" w14:textId="6B407B85" w:rsidR="00A41C73" w:rsidRDefault="00A41C73" w:rsidP="002A7B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655A" w14:textId="77777777" w:rsidR="00390FF7" w:rsidRDefault="00390FF7">
      <w:pPr>
        <w:spacing w:after="0" w:line="240" w:lineRule="auto"/>
      </w:pPr>
      <w:r>
        <w:separator/>
      </w:r>
    </w:p>
  </w:footnote>
  <w:footnote w:type="continuationSeparator" w:id="0">
    <w:p w14:paraId="79987BA9" w14:textId="77777777" w:rsidR="00390FF7" w:rsidRDefault="00390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FF25" w14:textId="77777777" w:rsidR="00A41C73" w:rsidRDefault="00A41C73" w:rsidP="009B762F">
    <w:pPr>
      <w:jc w:val="right"/>
    </w:pPr>
    <w:r>
      <w:rPr>
        <w:noProof/>
      </w:rPr>
      <w:drawing>
        <wp:inline distT="0" distB="0" distL="0" distR="0" wp14:anchorId="1EA924D8" wp14:editId="7D6CBAE7">
          <wp:extent cx="495935" cy="609600"/>
          <wp:effectExtent l="0" t="0" r="0" b="0"/>
          <wp:docPr id="141302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661" cy="612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05F3"/>
    <w:multiLevelType w:val="hybridMultilevel"/>
    <w:tmpl w:val="5F4C49F2"/>
    <w:lvl w:ilvl="0" w:tplc="FF5AE0B0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760E5C48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B0E0F280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C126494A">
      <w:numFmt w:val="decimal"/>
      <w:lvlText w:val=""/>
      <w:lvlJc w:val="left"/>
    </w:lvl>
    <w:lvl w:ilvl="4" w:tplc="17800592">
      <w:numFmt w:val="decimal"/>
      <w:lvlText w:val=""/>
      <w:lvlJc w:val="left"/>
    </w:lvl>
    <w:lvl w:ilvl="5" w:tplc="FBE4FBAA">
      <w:numFmt w:val="decimal"/>
      <w:lvlText w:val=""/>
      <w:lvlJc w:val="left"/>
    </w:lvl>
    <w:lvl w:ilvl="6" w:tplc="64F6C456">
      <w:numFmt w:val="decimal"/>
      <w:lvlText w:val=""/>
      <w:lvlJc w:val="left"/>
    </w:lvl>
    <w:lvl w:ilvl="7" w:tplc="9EFE28A2">
      <w:numFmt w:val="decimal"/>
      <w:lvlText w:val=""/>
      <w:lvlJc w:val="left"/>
    </w:lvl>
    <w:lvl w:ilvl="8" w:tplc="43848E96">
      <w:numFmt w:val="decimal"/>
      <w:lvlText w:val=""/>
      <w:lvlJc w:val="left"/>
    </w:lvl>
  </w:abstractNum>
  <w:abstractNum w:abstractNumId="1" w15:restartNumberingAfterBreak="0">
    <w:nsid w:val="29BE94AA"/>
    <w:multiLevelType w:val="hybridMultilevel"/>
    <w:tmpl w:val="58F8B3BC"/>
    <w:lvl w:ilvl="0" w:tplc="FE906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AE923E">
      <w:start w:val="1"/>
      <w:numFmt w:val="lowerLetter"/>
      <w:lvlRestart w:val="0"/>
      <w:lvlText w:val="%2)"/>
      <w:lvlJc w:val="left"/>
      <w:pPr>
        <w:tabs>
          <w:tab w:val="num" w:pos="1080"/>
        </w:tabs>
        <w:ind w:left="1080" w:hanging="360"/>
      </w:pPr>
    </w:lvl>
    <w:lvl w:ilvl="2" w:tplc="FF842DFE">
      <w:start w:val="1"/>
      <w:numFmt w:val="decimal"/>
      <w:lvlRestart w:val="0"/>
      <w:lvlText w:val="%3)"/>
      <w:lvlJc w:val="left"/>
      <w:pPr>
        <w:tabs>
          <w:tab w:val="num" w:pos="1440"/>
        </w:tabs>
        <w:ind w:left="1440" w:hanging="360"/>
      </w:pPr>
    </w:lvl>
    <w:lvl w:ilvl="3" w:tplc="F3CA2CA8">
      <w:numFmt w:val="decimal"/>
      <w:lvlText w:val=""/>
      <w:lvlJc w:val="left"/>
      <w:pPr>
        <w:ind w:left="0" w:firstLine="0"/>
      </w:pPr>
    </w:lvl>
    <w:lvl w:ilvl="4" w:tplc="799A8186">
      <w:numFmt w:val="decimal"/>
      <w:lvlText w:val=""/>
      <w:lvlJc w:val="left"/>
      <w:pPr>
        <w:ind w:left="0" w:firstLine="0"/>
      </w:pPr>
    </w:lvl>
    <w:lvl w:ilvl="5" w:tplc="96A6F444">
      <w:numFmt w:val="decimal"/>
      <w:lvlText w:val=""/>
      <w:lvlJc w:val="left"/>
      <w:pPr>
        <w:ind w:left="0" w:firstLine="0"/>
      </w:pPr>
    </w:lvl>
    <w:lvl w:ilvl="6" w:tplc="8612F6B6">
      <w:numFmt w:val="decimal"/>
      <w:lvlText w:val=""/>
      <w:lvlJc w:val="left"/>
      <w:pPr>
        <w:ind w:left="0" w:firstLine="0"/>
      </w:pPr>
    </w:lvl>
    <w:lvl w:ilvl="7" w:tplc="361C518E">
      <w:numFmt w:val="decimal"/>
      <w:lvlText w:val=""/>
      <w:lvlJc w:val="left"/>
      <w:pPr>
        <w:ind w:left="0" w:firstLine="0"/>
      </w:pPr>
    </w:lvl>
    <w:lvl w:ilvl="8" w:tplc="0874B9F4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8EB7C15"/>
    <w:multiLevelType w:val="hybridMultilevel"/>
    <w:tmpl w:val="2F66CE4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FC842B9"/>
    <w:multiLevelType w:val="hybridMultilevel"/>
    <w:tmpl w:val="D25C8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E351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24539530">
    <w:abstractNumId w:val="3"/>
  </w:num>
  <w:num w:numId="2" w16cid:durableId="802775878">
    <w:abstractNumId w:val="4"/>
  </w:num>
  <w:num w:numId="3" w16cid:durableId="1489058112">
    <w:abstractNumId w:val="2"/>
  </w:num>
  <w:num w:numId="4" w16cid:durableId="976421771">
    <w:abstractNumId w:val="0"/>
  </w:num>
  <w:num w:numId="5" w16cid:durableId="225187770">
    <w:abstractNumId w:val="0"/>
    <w:lvlOverride w:ilvl="0">
      <w:startOverride w:val="1"/>
    </w:lvlOverride>
  </w:num>
  <w:num w:numId="6" w16cid:durableId="247925078">
    <w:abstractNumId w:val="0"/>
    <w:lvlOverride w:ilvl="0">
      <w:startOverride w:val="1"/>
    </w:lvlOverride>
  </w:num>
  <w:num w:numId="7" w16cid:durableId="95640643">
    <w:abstractNumId w:val="0"/>
    <w:lvlOverride w:ilvl="0">
      <w:startOverride w:val="1"/>
    </w:lvlOverride>
  </w:num>
  <w:num w:numId="8" w16cid:durableId="459079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687754452">
    <w:abstractNumId w:val="0"/>
    <w:lvlOverride w:ilvl="0">
      <w:startOverride w:val="1"/>
    </w:lvlOverride>
  </w:num>
  <w:num w:numId="10" w16cid:durableId="6442853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99F"/>
    <w:rsid w:val="00013734"/>
    <w:rsid w:val="002425F5"/>
    <w:rsid w:val="002C5233"/>
    <w:rsid w:val="00390FF7"/>
    <w:rsid w:val="00400C0B"/>
    <w:rsid w:val="004019FA"/>
    <w:rsid w:val="00581F4A"/>
    <w:rsid w:val="006C3990"/>
    <w:rsid w:val="007B299F"/>
    <w:rsid w:val="00826947"/>
    <w:rsid w:val="00866378"/>
    <w:rsid w:val="009C29B6"/>
    <w:rsid w:val="00A41C73"/>
    <w:rsid w:val="00B52BC8"/>
    <w:rsid w:val="00B83C4F"/>
    <w:rsid w:val="00CF2E1D"/>
    <w:rsid w:val="00D341F2"/>
    <w:rsid w:val="00D527AA"/>
    <w:rsid w:val="00E010AB"/>
    <w:rsid w:val="00E95AE5"/>
    <w:rsid w:val="00EB6BA8"/>
    <w:rsid w:val="00E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2DE5"/>
  <w15:docId w15:val="{3D8AFA67-13F2-40E2-BEA2-C0F06745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C73"/>
  </w:style>
  <w:style w:type="paragraph" w:styleId="Stopka">
    <w:name w:val="footer"/>
    <w:basedOn w:val="Normalny"/>
    <w:link w:val="StopkaZnak"/>
    <w:uiPriority w:val="99"/>
    <w:unhideWhenUsed/>
    <w:rsid w:val="00A4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1C73"/>
  </w:style>
  <w:style w:type="paragraph" w:styleId="Akapitzlist">
    <w:name w:val="List Paragraph"/>
    <w:basedOn w:val="Normalny"/>
    <w:uiPriority w:val="34"/>
    <w:qFormat/>
    <w:rsid w:val="00A41C73"/>
    <w:pPr>
      <w:ind w:left="720"/>
      <w:contextualSpacing/>
    </w:pPr>
  </w:style>
  <w:style w:type="paragraph" w:customStyle="1" w:styleId="Default">
    <w:name w:val="Default"/>
    <w:rsid w:val="00CF2E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customStyle="1" w:styleId="AgendaLevel1">
    <w:name w:val="AgendaLevel1"/>
    <w:uiPriority w:val="1"/>
    <w:qFormat/>
    <w:rsid w:val="00B83C4F"/>
    <w:pPr>
      <w:numPr>
        <w:numId w:val="4"/>
      </w:numPr>
      <w:spacing w:line="259" w:lineRule="auto"/>
    </w:pPr>
    <w:rPr>
      <w:rFonts w:ascii="Arial" w:hAnsi="Arial"/>
      <w:kern w:val="0"/>
      <w:szCs w:val="22"/>
      <w14:ligatures w14:val="none"/>
    </w:rPr>
  </w:style>
  <w:style w:type="paragraph" w:customStyle="1" w:styleId="AgendaLevel2">
    <w:name w:val="AgendaLevel2"/>
    <w:uiPriority w:val="1"/>
    <w:qFormat/>
    <w:rsid w:val="00B83C4F"/>
    <w:pPr>
      <w:numPr>
        <w:ilvl w:val="1"/>
        <w:numId w:val="4"/>
      </w:numPr>
      <w:spacing w:line="259" w:lineRule="auto"/>
    </w:pPr>
    <w:rPr>
      <w:rFonts w:ascii="Arial" w:hAnsi="Arial"/>
      <w:kern w:val="0"/>
      <w:szCs w:val="22"/>
      <w14:ligatures w14:val="none"/>
    </w:rPr>
  </w:style>
  <w:style w:type="paragraph" w:customStyle="1" w:styleId="AgendaLevel3">
    <w:name w:val="AgendaLevel3"/>
    <w:uiPriority w:val="1"/>
    <w:qFormat/>
    <w:rsid w:val="00B83C4F"/>
    <w:pPr>
      <w:numPr>
        <w:ilvl w:val="2"/>
        <w:numId w:val="4"/>
      </w:numPr>
      <w:spacing w:line="259" w:lineRule="auto"/>
    </w:pPr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Drzewiecka</dc:creator>
  <cp:lastModifiedBy>Agnieszka Drzewiecka</cp:lastModifiedBy>
  <cp:revision>2</cp:revision>
  <cp:lastPrinted>2025-07-01T07:00:00Z</cp:lastPrinted>
  <dcterms:created xsi:type="dcterms:W3CDTF">2026-07-13T17:09:00Z</dcterms:created>
  <dcterms:modified xsi:type="dcterms:W3CDTF">2026-07-13T17:09:00Z</dcterms:modified>
</cp:coreProperties>
</file>